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Pr="003E4B2A" w:rsidRDefault="001A590A" w:rsidP="001A590A">
      <w:pPr>
        <w:spacing w:line="480" w:lineRule="auto"/>
        <w:jc w:val="center"/>
        <w:rPr>
          <w:rFonts w:ascii="Times New Roman" w:hAnsi="Times New Roman" w:cs="Times New Roman"/>
          <w:sz w:val="24"/>
          <w:szCs w:val="24"/>
        </w:rPr>
      </w:pPr>
      <w:r w:rsidRPr="003E4B2A">
        <w:rPr>
          <w:rFonts w:ascii="Times New Roman" w:hAnsi="Times New Roman" w:cs="Times New Roman"/>
          <w:sz w:val="24"/>
          <w:szCs w:val="24"/>
        </w:rPr>
        <w:t xml:space="preserve">Voice </w:t>
      </w:r>
      <w:bookmarkStart w:id="0" w:name="_GoBack"/>
      <w:bookmarkEnd w:id="0"/>
      <w:r w:rsidR="003E4B2A" w:rsidRPr="003E4B2A">
        <w:rPr>
          <w:rFonts w:ascii="Times New Roman" w:hAnsi="Times New Roman" w:cs="Times New Roman"/>
          <w:sz w:val="24"/>
          <w:szCs w:val="24"/>
        </w:rPr>
        <w:t>of</w:t>
      </w:r>
      <w:r w:rsidRPr="003E4B2A">
        <w:rPr>
          <w:rFonts w:ascii="Times New Roman" w:hAnsi="Times New Roman" w:cs="Times New Roman"/>
          <w:sz w:val="24"/>
          <w:szCs w:val="24"/>
        </w:rPr>
        <w:t xml:space="preserve"> Change Speech: “Ain't I A Woman?”</w:t>
      </w:r>
    </w:p>
    <w:p w:rsidR="001A590A" w:rsidRPr="003E4B2A" w:rsidRDefault="001A590A" w:rsidP="001A590A">
      <w:pPr>
        <w:spacing w:line="480" w:lineRule="auto"/>
        <w:jc w:val="center"/>
        <w:rPr>
          <w:rFonts w:ascii="Times New Roman" w:hAnsi="Times New Roman" w:cs="Times New Roman"/>
          <w:sz w:val="24"/>
          <w:szCs w:val="24"/>
        </w:rPr>
      </w:pPr>
      <w:r w:rsidRPr="003E4B2A">
        <w:rPr>
          <w:rFonts w:ascii="Times New Roman" w:hAnsi="Times New Roman" w:cs="Times New Roman"/>
          <w:sz w:val="24"/>
          <w:szCs w:val="24"/>
        </w:rPr>
        <w:t>Name:</w:t>
      </w:r>
    </w:p>
    <w:p w:rsidR="001A590A" w:rsidRPr="003E4B2A" w:rsidRDefault="001A590A" w:rsidP="001A590A">
      <w:pPr>
        <w:spacing w:line="480" w:lineRule="auto"/>
        <w:jc w:val="center"/>
        <w:rPr>
          <w:rFonts w:ascii="Times New Roman" w:hAnsi="Times New Roman" w:cs="Times New Roman"/>
          <w:sz w:val="24"/>
          <w:szCs w:val="24"/>
        </w:rPr>
      </w:pPr>
      <w:r w:rsidRPr="003E4B2A">
        <w:rPr>
          <w:rFonts w:ascii="Times New Roman" w:hAnsi="Times New Roman" w:cs="Times New Roman"/>
          <w:sz w:val="24"/>
          <w:szCs w:val="24"/>
        </w:rPr>
        <w:t>Institution of Affiliation:</w:t>
      </w: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lastRenderedPageBreak/>
        <w:t>Introduction</w:t>
      </w:r>
    </w:p>
    <w:p w:rsidR="00E26B70" w:rsidRPr="00E26B70" w:rsidRDefault="0028152F"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26B70" w:rsidRPr="00E26B70">
        <w:rPr>
          <w:rFonts w:ascii="Times New Roman" w:hAnsi="Times New Roman" w:cs="Times New Roman"/>
          <w:sz w:val="24"/>
          <w:szCs w:val="24"/>
        </w:rPr>
        <w:t>Ain't I A Woman?</w:t>
      </w:r>
      <w:r>
        <w:rPr>
          <w:rFonts w:ascii="Times New Roman" w:hAnsi="Times New Roman" w:cs="Times New Roman"/>
          <w:sz w:val="24"/>
          <w:szCs w:val="24"/>
        </w:rPr>
        <w:t>”</w:t>
      </w:r>
      <w:r w:rsidR="00E26B70" w:rsidRPr="00E26B70">
        <w:rPr>
          <w:rFonts w:ascii="Times New Roman" w:hAnsi="Times New Roman" w:cs="Times New Roman"/>
          <w:sz w:val="24"/>
          <w:szCs w:val="24"/>
        </w:rPr>
        <w:t xml:space="preserve"> is a speech given by Sojourner Truth at the Women's Rights National Historical Park in 1851. Sojourner Truth was a born slave, in 1797 known by the name Isabella Baumfree but would change to Sojourner Truth after her religious conversation. She experienced the cruelty that was common to other slaves including being beaten and other mistreatments. At the age of 18 years, she fell in love with a fellow slave known as Robert but Robert's master separated them and forced her to marry another slave named Thomas with whom they had five children. In the 1820s, Sojourner Truth became one of the most powerful advocates in the antislavery movement. She later became an itinerant preacher and continued with advocacy for human rights and more specifically the woman's rights</w:t>
      </w:r>
      <w:r w:rsidR="001A590A" w:rsidRPr="001A590A">
        <w:t xml:space="preserve"> </w:t>
      </w:r>
      <w:r w:rsidR="001A590A">
        <w:t>(</w:t>
      </w:r>
      <w:r w:rsidR="001A590A">
        <w:rPr>
          <w:rFonts w:ascii="Times New Roman" w:hAnsi="Times New Roman" w:cs="Times New Roman"/>
          <w:sz w:val="24"/>
          <w:szCs w:val="24"/>
        </w:rPr>
        <w:t xml:space="preserve">Richman, </w:t>
      </w:r>
      <w:r w:rsidR="001A590A" w:rsidRPr="001A590A">
        <w:rPr>
          <w:rFonts w:ascii="Times New Roman" w:hAnsi="Times New Roman" w:cs="Times New Roman"/>
          <w:sz w:val="24"/>
          <w:szCs w:val="24"/>
        </w:rPr>
        <w:t>2016)</w:t>
      </w:r>
      <w:r w:rsidR="00E26B70" w:rsidRPr="00E26B70">
        <w:rPr>
          <w:rFonts w:ascii="Times New Roman" w:hAnsi="Times New Roman" w:cs="Times New Roman"/>
          <w:sz w:val="24"/>
          <w:szCs w:val="24"/>
        </w:rPr>
        <w:t>. She delivered "Ain't I a Woman?" at a Women's Rights C</w:t>
      </w:r>
      <w:r w:rsidR="001A590A">
        <w:rPr>
          <w:rFonts w:ascii="Times New Roman" w:hAnsi="Times New Roman" w:cs="Times New Roman"/>
          <w:sz w:val="24"/>
          <w:szCs w:val="24"/>
        </w:rPr>
        <w:t xml:space="preserve">onvention held in Akron, Ohio. </w:t>
      </w:r>
      <w:r w:rsidR="00E26B70" w:rsidRPr="00E26B70">
        <w:rPr>
          <w:rFonts w:ascii="Times New Roman" w:hAnsi="Times New Roman" w:cs="Times New Roman"/>
          <w:sz w:val="24"/>
          <w:szCs w:val="24"/>
        </w:rPr>
        <w:t>The speech came to be recognized as one of the most famous abolitionists and women's rights speeches in American history. Sojourner Truth died in 1883 in Battle Creek, Michigan.</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Background</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 xml:space="preserve">The Slave trade was one of the worst violations of human rights. African rulers exchanged fellow African for guns and foodstuffs. The enslaved Africans had few or no civil rights; they could be bought and sold at the owner's discretion, they were denied their native cultural identity and were expected to abandon their heritage while at the same time adopt to their enslaver's culture. Slave masters did not regard the enslaved people. They did not care to know the nationality or their origin of the slaves because they only saw them as a labor force and a factor of production, not human beings. Husbands and wives were separated from each other, children separated from their families and sold off as slaves to other masters. Women </w:t>
      </w:r>
      <w:r w:rsidRPr="00E26B70">
        <w:rPr>
          <w:rFonts w:ascii="Times New Roman" w:hAnsi="Times New Roman" w:cs="Times New Roman"/>
          <w:sz w:val="24"/>
          <w:szCs w:val="24"/>
        </w:rPr>
        <w:lastRenderedPageBreak/>
        <w:t xml:space="preserve">slaves were sexually exploited by their masters and the masters dictated who could marry who. </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Abolitionism set in to end the slave trade with the aim of not only advocating for the emancipation of slaves but also for the political and economic rights of the freed black slaves enjoyed by their white counterparts. The struggle would see Northerners supporting the idea of ending slavery among the blacks but did not support the idea of giving the freed slaves equal rights such as the right to citizenship, owning land, getting an education, etc., like the white counterparts. Southerners on the other hand were against the emancipation of slaves they depended on the slave trade as a source of labor and ending slavery would affect their incomes and wealth creation</w:t>
      </w:r>
      <w:r w:rsidR="0028152F" w:rsidRPr="0028152F">
        <w:t xml:space="preserve"> </w:t>
      </w:r>
      <w:r w:rsidR="0028152F">
        <w:t>(</w:t>
      </w:r>
      <w:r w:rsidR="0028152F">
        <w:rPr>
          <w:rFonts w:ascii="Times New Roman" w:hAnsi="Times New Roman" w:cs="Times New Roman"/>
          <w:sz w:val="24"/>
          <w:szCs w:val="24"/>
        </w:rPr>
        <w:t xml:space="preserve">Carney, </w:t>
      </w:r>
      <w:r w:rsidR="0028152F" w:rsidRPr="0028152F">
        <w:rPr>
          <w:rFonts w:ascii="Times New Roman" w:hAnsi="Times New Roman" w:cs="Times New Roman"/>
          <w:sz w:val="24"/>
          <w:szCs w:val="24"/>
        </w:rPr>
        <w:t>2011)</w:t>
      </w:r>
      <w:r w:rsidRPr="00E26B70">
        <w:rPr>
          <w:rFonts w:ascii="Times New Roman" w:hAnsi="Times New Roman" w:cs="Times New Roman"/>
          <w:sz w:val="24"/>
          <w:szCs w:val="24"/>
        </w:rPr>
        <w:t xml:space="preserve">. Sojourner Truth delivered the speech during the abolitionists' campaigns seeking equal rights between the masters and the slaves and between men and women. </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Evidence</w:t>
      </w:r>
    </w:p>
    <w:p w:rsidR="00B74686" w:rsidRDefault="00695B91"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point in </w:t>
      </w:r>
      <w:r w:rsidR="00E26B70" w:rsidRPr="00E26B70">
        <w:rPr>
          <w:rFonts w:ascii="Times New Roman" w:hAnsi="Times New Roman" w:cs="Times New Roman"/>
          <w:sz w:val="24"/>
          <w:szCs w:val="24"/>
        </w:rPr>
        <w:t>Sojourner Truth</w:t>
      </w:r>
      <w:r>
        <w:rPr>
          <w:rFonts w:ascii="Times New Roman" w:hAnsi="Times New Roman" w:cs="Times New Roman"/>
          <w:sz w:val="24"/>
          <w:szCs w:val="24"/>
        </w:rPr>
        <w:t>’s speech is the need for black women to be treated equal</w:t>
      </w:r>
      <w:r w:rsidR="00B74686">
        <w:rPr>
          <w:rFonts w:ascii="Times New Roman" w:hAnsi="Times New Roman" w:cs="Times New Roman"/>
          <w:sz w:val="24"/>
          <w:szCs w:val="24"/>
        </w:rPr>
        <w:t>ly</w:t>
      </w:r>
      <w:r>
        <w:rPr>
          <w:rFonts w:ascii="Times New Roman" w:hAnsi="Times New Roman" w:cs="Times New Roman"/>
          <w:sz w:val="24"/>
          <w:szCs w:val="24"/>
        </w:rPr>
        <w:t xml:space="preserve"> </w:t>
      </w:r>
      <w:r w:rsidR="00B74686">
        <w:rPr>
          <w:rFonts w:ascii="Times New Roman" w:hAnsi="Times New Roman" w:cs="Times New Roman"/>
          <w:sz w:val="24"/>
          <w:szCs w:val="24"/>
        </w:rPr>
        <w:t>as</w:t>
      </w:r>
      <w:r>
        <w:rPr>
          <w:rFonts w:ascii="Times New Roman" w:hAnsi="Times New Roman" w:cs="Times New Roman"/>
          <w:sz w:val="24"/>
          <w:szCs w:val="24"/>
        </w:rPr>
        <w:t xml:space="preserve"> their white counterparts and better still like the men. She </w:t>
      </w:r>
      <w:r w:rsidR="00630EFF">
        <w:rPr>
          <w:rFonts w:ascii="Times New Roman" w:hAnsi="Times New Roman" w:cs="Times New Roman"/>
          <w:sz w:val="24"/>
          <w:szCs w:val="24"/>
        </w:rPr>
        <w:t xml:space="preserve">uses an example of how </w:t>
      </w:r>
      <w:r w:rsidR="00E26B70" w:rsidRPr="00E26B70">
        <w:rPr>
          <w:rFonts w:ascii="Times New Roman" w:hAnsi="Times New Roman" w:cs="Times New Roman"/>
          <w:sz w:val="24"/>
          <w:szCs w:val="24"/>
        </w:rPr>
        <w:t xml:space="preserve">white women are </w:t>
      </w:r>
      <w:r w:rsidR="00630EFF">
        <w:rPr>
          <w:rFonts w:ascii="Times New Roman" w:hAnsi="Times New Roman" w:cs="Times New Roman"/>
          <w:sz w:val="24"/>
          <w:szCs w:val="24"/>
        </w:rPr>
        <w:t xml:space="preserve">treated by being </w:t>
      </w:r>
      <w:r w:rsidR="00E26B70" w:rsidRPr="00E26B70">
        <w:rPr>
          <w:rFonts w:ascii="Times New Roman" w:hAnsi="Times New Roman" w:cs="Times New Roman"/>
          <w:sz w:val="24"/>
          <w:szCs w:val="24"/>
        </w:rPr>
        <w:t>"helped into carriages, and lifted over ditches, and have the best place everywhere"</w:t>
      </w:r>
      <w:r w:rsidR="00630EFF">
        <w:rPr>
          <w:rFonts w:ascii="Times New Roman" w:hAnsi="Times New Roman" w:cs="Times New Roman"/>
          <w:sz w:val="24"/>
          <w:szCs w:val="24"/>
        </w:rPr>
        <w:t xml:space="preserve">, and contrasts this with the treatment </w:t>
      </w:r>
      <w:r w:rsidR="00B74686">
        <w:rPr>
          <w:rFonts w:ascii="Times New Roman" w:hAnsi="Times New Roman" w:cs="Times New Roman"/>
          <w:sz w:val="24"/>
          <w:szCs w:val="24"/>
        </w:rPr>
        <w:t xml:space="preserve">of </w:t>
      </w:r>
      <w:r w:rsidR="00630EFF">
        <w:rPr>
          <w:rFonts w:ascii="Times New Roman" w:hAnsi="Times New Roman" w:cs="Times New Roman"/>
          <w:sz w:val="24"/>
          <w:szCs w:val="24"/>
        </w:rPr>
        <w:t>the black woman who says that “</w:t>
      </w:r>
      <w:r w:rsidR="00630EFF" w:rsidRPr="00630EFF">
        <w:rPr>
          <w:rFonts w:ascii="Times New Roman" w:hAnsi="Times New Roman" w:cs="Times New Roman"/>
          <w:sz w:val="24"/>
          <w:szCs w:val="24"/>
        </w:rPr>
        <w:t>I have ploughed and planted, and gathered into barns</w:t>
      </w:r>
      <w:r w:rsidR="00630EFF">
        <w:rPr>
          <w:rFonts w:ascii="Times New Roman" w:hAnsi="Times New Roman" w:cs="Times New Roman"/>
          <w:sz w:val="24"/>
          <w:szCs w:val="24"/>
        </w:rPr>
        <w:t>”. S</w:t>
      </w:r>
      <w:r w:rsidR="00E26B70" w:rsidRPr="00E26B70">
        <w:rPr>
          <w:rFonts w:ascii="Times New Roman" w:hAnsi="Times New Roman" w:cs="Times New Roman"/>
          <w:sz w:val="24"/>
          <w:szCs w:val="24"/>
        </w:rPr>
        <w:t>he says that the black women are subjected to hard and have been beaten just like the men slaves. She then questions why it is thought that women are less intelligent than men. She asks for equal treatment between men and women and more so hopes that the black women can be treated like white women</w:t>
      </w:r>
    </w:p>
    <w:p w:rsidR="00E26B70" w:rsidRDefault="00B74686"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adds that women are well able to bring changes and development, especially when they come together, citing the first woman (Eve) who she says was strong enough to turn the world on her own. She asks the men to allow the women to be themselves and to use their potential. </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Discussion</w:t>
      </w:r>
    </w:p>
    <w:p w:rsidR="00E26B70" w:rsidRPr="00E26B70" w:rsidRDefault="00E26B70" w:rsidP="00B52B1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 xml:space="preserve">The author was first addressing the white people saying that black people need to be treated equally to the white people and that they have a right to political and economic freedom. Secondly, she was addressing the men saying that women have equal rights as to those of men and they demand to be granted the rights. </w:t>
      </w:r>
      <w:r w:rsidR="007B0E76">
        <w:rPr>
          <w:rFonts w:ascii="Times New Roman" w:hAnsi="Times New Roman" w:cs="Times New Roman"/>
          <w:sz w:val="24"/>
          <w:szCs w:val="24"/>
        </w:rPr>
        <w:t xml:space="preserve">In her argument, Truth was telling her audience that men are not better than women and that if they were to use Christianity to defend their superiority (Christ was a man), then women should even take a superior position because Christ’s history is that he was not born of a man and woman but from God and woman, meaning that man does not feature in his history. </w:t>
      </w:r>
      <w:r w:rsidRPr="00E26B70">
        <w:rPr>
          <w:rFonts w:ascii="Times New Roman" w:hAnsi="Times New Roman" w:cs="Times New Roman"/>
          <w:sz w:val="24"/>
          <w:szCs w:val="24"/>
        </w:rPr>
        <w:t>She</w:t>
      </w:r>
      <w:r w:rsidR="00B74686">
        <w:rPr>
          <w:rFonts w:ascii="Times New Roman" w:hAnsi="Times New Roman" w:cs="Times New Roman"/>
          <w:sz w:val="24"/>
          <w:szCs w:val="24"/>
        </w:rPr>
        <w:t>, therefore,</w:t>
      </w:r>
      <w:r w:rsidRPr="00E26B70">
        <w:rPr>
          <w:rFonts w:ascii="Times New Roman" w:hAnsi="Times New Roman" w:cs="Times New Roman"/>
          <w:sz w:val="24"/>
          <w:szCs w:val="24"/>
        </w:rPr>
        <w:t xml:space="preserve"> dismissed the claim that religion advocated for inequality between men and women, but instead said that religion placed women at a higher position compared to men.</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Conclusion</w:t>
      </w:r>
    </w:p>
    <w:p w:rsidR="00335A87" w:rsidRDefault="00335A87"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335A87">
        <w:rPr>
          <w:rFonts w:ascii="Times New Roman" w:hAnsi="Times New Roman" w:cs="Times New Roman"/>
          <w:sz w:val="24"/>
          <w:szCs w:val="24"/>
        </w:rPr>
        <w:t xml:space="preserve">author’s words relate to our situation today </w:t>
      </w:r>
      <w:r>
        <w:rPr>
          <w:rFonts w:ascii="Times New Roman" w:hAnsi="Times New Roman" w:cs="Times New Roman"/>
          <w:sz w:val="24"/>
          <w:szCs w:val="24"/>
        </w:rPr>
        <w:t xml:space="preserve">because there are still pockets of discrimination based on color and gender in our world today. There are still cases of gender discrimination and </w:t>
      </w:r>
      <w:r w:rsidRPr="00335A87">
        <w:rPr>
          <w:rFonts w:ascii="Times New Roman" w:hAnsi="Times New Roman" w:cs="Times New Roman"/>
          <w:sz w:val="24"/>
          <w:szCs w:val="24"/>
        </w:rPr>
        <w:t>modern movement</w:t>
      </w:r>
      <w:r>
        <w:rPr>
          <w:rFonts w:ascii="Times New Roman" w:hAnsi="Times New Roman" w:cs="Times New Roman"/>
          <w:sz w:val="24"/>
          <w:szCs w:val="24"/>
        </w:rPr>
        <w:t xml:space="preserve">s such as "Me too" </w:t>
      </w:r>
      <w:r w:rsidRPr="00335A87">
        <w:rPr>
          <w:rFonts w:ascii="Times New Roman" w:hAnsi="Times New Roman" w:cs="Times New Roman"/>
          <w:sz w:val="24"/>
          <w:szCs w:val="24"/>
        </w:rPr>
        <w:t>founded in 2007 aim</w:t>
      </w:r>
      <w:r>
        <w:rPr>
          <w:rFonts w:ascii="Times New Roman" w:hAnsi="Times New Roman" w:cs="Times New Roman"/>
          <w:sz w:val="24"/>
          <w:szCs w:val="24"/>
        </w:rPr>
        <w:t xml:space="preserve">s at </w:t>
      </w:r>
      <w:r w:rsidRPr="00335A87">
        <w:rPr>
          <w:rFonts w:ascii="Times New Roman" w:hAnsi="Times New Roman" w:cs="Times New Roman"/>
          <w:sz w:val="24"/>
          <w:szCs w:val="24"/>
        </w:rPr>
        <w:t>giving a voice to the poor and marginalized women of color who experience sexual abuse and harassment.</w:t>
      </w:r>
    </w:p>
    <w:p w:rsidR="00335A87" w:rsidRDefault="00335A87"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of the </w:t>
      </w:r>
      <w:r w:rsidRPr="00335A87">
        <w:rPr>
          <w:rFonts w:ascii="Times New Roman" w:hAnsi="Times New Roman" w:cs="Times New Roman"/>
          <w:sz w:val="24"/>
          <w:szCs w:val="24"/>
        </w:rPr>
        <w:t>author’s statements about race relations, politica</w:t>
      </w:r>
      <w:r>
        <w:rPr>
          <w:rFonts w:ascii="Times New Roman" w:hAnsi="Times New Roman" w:cs="Times New Roman"/>
          <w:sz w:val="24"/>
          <w:szCs w:val="24"/>
        </w:rPr>
        <w:t>l equality, or social equality can no longer hold true today because many strides have since been made to bring equality in most areas</w:t>
      </w:r>
      <w:r w:rsidR="00ED204E">
        <w:rPr>
          <w:rFonts w:ascii="Times New Roman" w:hAnsi="Times New Roman" w:cs="Times New Roman"/>
          <w:sz w:val="24"/>
          <w:szCs w:val="24"/>
        </w:rPr>
        <w:t xml:space="preserve"> </w:t>
      </w:r>
      <w:r w:rsidR="00B74686">
        <w:rPr>
          <w:rFonts w:ascii="Times New Roman" w:hAnsi="Times New Roman" w:cs="Times New Roman"/>
          <w:sz w:val="24"/>
          <w:szCs w:val="24"/>
        </w:rPr>
        <w:t>of</w:t>
      </w:r>
      <w:r w:rsidR="00ED204E">
        <w:rPr>
          <w:rFonts w:ascii="Times New Roman" w:hAnsi="Times New Roman" w:cs="Times New Roman"/>
          <w:sz w:val="24"/>
          <w:szCs w:val="24"/>
        </w:rPr>
        <w:t xml:space="preserve"> human history. </w:t>
      </w:r>
      <w:r w:rsidR="00B52B10">
        <w:rPr>
          <w:rFonts w:ascii="Times New Roman" w:hAnsi="Times New Roman" w:cs="Times New Roman"/>
          <w:sz w:val="24"/>
          <w:szCs w:val="24"/>
        </w:rPr>
        <w:t xml:space="preserve">America has seen black people and people of color take senior political positions such as the former president </w:t>
      </w:r>
      <w:r w:rsidR="00B74686">
        <w:rPr>
          <w:rFonts w:ascii="Times New Roman" w:hAnsi="Times New Roman" w:cs="Times New Roman"/>
          <w:sz w:val="24"/>
          <w:szCs w:val="24"/>
        </w:rPr>
        <w:t>B</w:t>
      </w:r>
      <w:r w:rsidR="00B52B10">
        <w:rPr>
          <w:rFonts w:ascii="Times New Roman" w:hAnsi="Times New Roman" w:cs="Times New Roman"/>
          <w:sz w:val="24"/>
          <w:szCs w:val="24"/>
        </w:rPr>
        <w:t>arrack Obama and Kamala Harris. There has been freedom of association and marriage across races and the freedom for education and entrepreneurship that has given black people equal rights. There may be few pockets</w:t>
      </w:r>
      <w:r w:rsidR="00ED204E">
        <w:rPr>
          <w:rFonts w:ascii="Times New Roman" w:hAnsi="Times New Roman" w:cs="Times New Roman"/>
          <w:sz w:val="24"/>
          <w:szCs w:val="24"/>
        </w:rPr>
        <w:t xml:space="preserve"> of discrimination in the US, some being addressed by movements such</w:t>
      </w:r>
      <w:r w:rsidR="00ED204E" w:rsidRPr="00ED204E">
        <w:rPr>
          <w:rFonts w:ascii="Times New Roman" w:hAnsi="Times New Roman" w:cs="Times New Roman"/>
          <w:sz w:val="24"/>
          <w:szCs w:val="24"/>
        </w:rPr>
        <w:t xml:space="preserve"> as "Black life Matters</w:t>
      </w:r>
      <w:r w:rsidR="00B52B10" w:rsidRPr="00ED204E">
        <w:rPr>
          <w:rFonts w:ascii="Times New Roman" w:hAnsi="Times New Roman" w:cs="Times New Roman"/>
          <w:sz w:val="24"/>
          <w:szCs w:val="24"/>
        </w:rPr>
        <w:t>” which</w:t>
      </w:r>
      <w:r w:rsidR="00B52B10">
        <w:rPr>
          <w:rFonts w:ascii="Times New Roman" w:hAnsi="Times New Roman" w:cs="Times New Roman"/>
          <w:sz w:val="24"/>
          <w:szCs w:val="24"/>
        </w:rPr>
        <w:t xml:space="preserve"> </w:t>
      </w:r>
      <w:r w:rsidR="00ED204E" w:rsidRPr="00ED204E">
        <w:rPr>
          <w:rFonts w:ascii="Times New Roman" w:hAnsi="Times New Roman" w:cs="Times New Roman"/>
          <w:sz w:val="24"/>
          <w:szCs w:val="24"/>
        </w:rPr>
        <w:t>fight</w:t>
      </w:r>
      <w:r w:rsidR="00B52B10">
        <w:rPr>
          <w:rFonts w:ascii="Times New Roman" w:hAnsi="Times New Roman" w:cs="Times New Roman"/>
          <w:sz w:val="24"/>
          <w:szCs w:val="24"/>
        </w:rPr>
        <w:t>s</w:t>
      </w:r>
      <w:r w:rsidR="00ED204E" w:rsidRPr="00ED204E">
        <w:rPr>
          <w:rFonts w:ascii="Times New Roman" w:hAnsi="Times New Roman" w:cs="Times New Roman"/>
          <w:sz w:val="24"/>
          <w:szCs w:val="24"/>
        </w:rPr>
        <w:t xml:space="preserve"> against racial discrimination and police brutality against black Americans and people of color</w:t>
      </w:r>
      <w:r w:rsidR="00B52B10">
        <w:rPr>
          <w:rFonts w:ascii="Times New Roman" w:hAnsi="Times New Roman" w:cs="Times New Roman"/>
          <w:sz w:val="24"/>
          <w:szCs w:val="24"/>
        </w:rPr>
        <w:t>.</w:t>
      </w:r>
    </w:p>
    <w:p w:rsidR="00161D1A"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w:t>
      </w: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B74686" w:rsidRDefault="00B74686" w:rsidP="00E26B70">
      <w:pPr>
        <w:spacing w:line="480" w:lineRule="auto"/>
        <w:ind w:firstLine="720"/>
        <w:jc w:val="both"/>
        <w:rPr>
          <w:rFonts w:ascii="Times New Roman" w:hAnsi="Times New Roman" w:cs="Times New Roman"/>
          <w:sz w:val="24"/>
          <w:szCs w:val="24"/>
        </w:rPr>
      </w:pPr>
    </w:p>
    <w:p w:rsidR="00B74686" w:rsidRDefault="00B74686" w:rsidP="00E26B70">
      <w:pPr>
        <w:spacing w:line="480" w:lineRule="auto"/>
        <w:ind w:firstLine="720"/>
        <w:jc w:val="both"/>
        <w:rPr>
          <w:rFonts w:ascii="Times New Roman" w:hAnsi="Times New Roman" w:cs="Times New Roman"/>
          <w:sz w:val="24"/>
          <w:szCs w:val="24"/>
        </w:rPr>
      </w:pPr>
    </w:p>
    <w:p w:rsidR="00B74686" w:rsidRDefault="00B74686" w:rsidP="00E26B70">
      <w:pPr>
        <w:spacing w:line="480" w:lineRule="auto"/>
        <w:ind w:firstLine="720"/>
        <w:jc w:val="both"/>
        <w:rPr>
          <w:rFonts w:ascii="Times New Roman" w:hAnsi="Times New Roman" w:cs="Times New Roman"/>
          <w:sz w:val="24"/>
          <w:szCs w:val="24"/>
        </w:rPr>
      </w:pPr>
    </w:p>
    <w:p w:rsidR="00B74686" w:rsidRDefault="00B74686" w:rsidP="00E26B70">
      <w:pPr>
        <w:spacing w:line="480" w:lineRule="auto"/>
        <w:ind w:firstLine="720"/>
        <w:jc w:val="both"/>
        <w:rPr>
          <w:rFonts w:ascii="Times New Roman" w:hAnsi="Times New Roman" w:cs="Times New Roman"/>
          <w:sz w:val="24"/>
          <w:szCs w:val="24"/>
        </w:rPr>
      </w:pPr>
    </w:p>
    <w:p w:rsidR="00B74686" w:rsidRDefault="00B74686" w:rsidP="00E26B70">
      <w:pPr>
        <w:spacing w:line="480" w:lineRule="auto"/>
        <w:ind w:firstLine="720"/>
        <w:jc w:val="both"/>
        <w:rPr>
          <w:rFonts w:ascii="Times New Roman" w:hAnsi="Times New Roman" w:cs="Times New Roman"/>
          <w:sz w:val="24"/>
          <w:szCs w:val="24"/>
        </w:rPr>
      </w:pPr>
    </w:p>
    <w:p w:rsidR="0028152F" w:rsidRDefault="0028152F" w:rsidP="0028152F">
      <w:pPr>
        <w:spacing w:after="0" w:line="550" w:lineRule="atLeast"/>
        <w:ind w:left="720" w:right="375" w:hanging="720"/>
        <w:rPr>
          <w:rFonts w:ascii="Times New Roman" w:eastAsia="Times New Roman" w:hAnsi="Times New Roman" w:cs="Times New Roman"/>
          <w:sz w:val="24"/>
          <w:szCs w:val="24"/>
          <w:lang w:eastAsia="en-GB"/>
        </w:rPr>
      </w:pPr>
    </w:p>
    <w:p w:rsidR="0028152F" w:rsidRPr="0028152F" w:rsidRDefault="0028152F" w:rsidP="0028152F">
      <w:pPr>
        <w:shd w:val="clear" w:color="auto" w:fill="FFFFFF"/>
        <w:spacing w:after="0" w:line="240" w:lineRule="auto"/>
        <w:jc w:val="center"/>
        <w:rPr>
          <w:rFonts w:ascii="Times New Roman" w:eastAsia="Times New Roman" w:hAnsi="Times New Roman" w:cs="Times New Roman"/>
          <w:color w:val="000000"/>
          <w:sz w:val="24"/>
          <w:szCs w:val="24"/>
          <w:lang w:eastAsia="en-GB"/>
        </w:rPr>
      </w:pPr>
      <w:r w:rsidRPr="0028152F">
        <w:rPr>
          <w:rFonts w:ascii="Times New Roman" w:eastAsia="Times New Roman" w:hAnsi="Times New Roman" w:cs="Times New Roman"/>
          <w:color w:val="000000"/>
          <w:sz w:val="24"/>
          <w:szCs w:val="24"/>
          <w:lang w:eastAsia="en-GB"/>
        </w:rPr>
        <w:t>References</w:t>
      </w:r>
    </w:p>
    <w:p w:rsidR="0028152F" w:rsidRPr="0028152F" w:rsidRDefault="0028152F" w:rsidP="0028152F">
      <w:pPr>
        <w:spacing w:after="0" w:line="550" w:lineRule="atLeast"/>
        <w:ind w:left="720" w:right="375" w:hanging="720"/>
        <w:rPr>
          <w:rFonts w:ascii="Times New Roman" w:eastAsia="Times New Roman" w:hAnsi="Times New Roman" w:cs="Times New Roman"/>
          <w:sz w:val="24"/>
          <w:szCs w:val="24"/>
          <w:lang w:eastAsia="en-GB"/>
        </w:rPr>
      </w:pPr>
      <w:r w:rsidRPr="0028152F">
        <w:rPr>
          <w:rFonts w:ascii="Times New Roman" w:eastAsia="Times New Roman" w:hAnsi="Times New Roman" w:cs="Times New Roman"/>
          <w:sz w:val="24"/>
          <w:szCs w:val="24"/>
          <w:lang w:eastAsia="en-GB"/>
        </w:rPr>
        <w:t xml:space="preserve">Carney, J. (2011). </w:t>
      </w:r>
      <w:r w:rsidRPr="0028152F">
        <w:rPr>
          <w:rFonts w:ascii="Times New Roman" w:eastAsia="Times New Roman" w:hAnsi="Times New Roman" w:cs="Times New Roman"/>
          <w:i/>
          <w:iCs/>
          <w:sz w:val="24"/>
          <w:szCs w:val="24"/>
          <w:lang w:eastAsia="en-GB"/>
        </w:rPr>
        <w:t>In the shadow of slavery: Africa’s botanical legacy in the Atlantic world</w:t>
      </w:r>
      <w:r w:rsidRPr="0028152F">
        <w:rPr>
          <w:rFonts w:ascii="Times New Roman" w:eastAsia="Times New Roman" w:hAnsi="Times New Roman" w:cs="Times New Roman"/>
          <w:sz w:val="24"/>
          <w:szCs w:val="24"/>
          <w:lang w:eastAsia="en-GB"/>
        </w:rPr>
        <w:t xml:space="preserve">. University of California Press. </w:t>
      </w:r>
    </w:p>
    <w:p w:rsidR="0028152F" w:rsidRPr="0028152F" w:rsidRDefault="0028152F" w:rsidP="0028152F">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8152F">
        <w:rPr>
          <w:rFonts w:ascii="Times New Roman" w:eastAsia="Times New Roman" w:hAnsi="Times New Roman" w:cs="Times New Roman"/>
          <w:color w:val="000000"/>
          <w:sz w:val="24"/>
          <w:szCs w:val="24"/>
          <w:lang w:eastAsia="en-GB"/>
        </w:rPr>
        <w:t>Richman, I. K. (2016). Sojourner’s famous speech. </w:t>
      </w:r>
      <w:r w:rsidRPr="0028152F">
        <w:rPr>
          <w:rFonts w:ascii="Times New Roman" w:eastAsia="Times New Roman" w:hAnsi="Times New Roman" w:cs="Times New Roman"/>
          <w:i/>
          <w:iCs/>
          <w:color w:val="000000"/>
          <w:sz w:val="24"/>
          <w:szCs w:val="24"/>
          <w:lang w:eastAsia="en-GB"/>
        </w:rPr>
        <w:t>Sojourner Truth</w:t>
      </w:r>
      <w:r w:rsidRPr="0028152F">
        <w:rPr>
          <w:rFonts w:ascii="Times New Roman" w:eastAsia="Times New Roman" w:hAnsi="Times New Roman" w:cs="Times New Roman"/>
          <w:color w:val="000000"/>
          <w:sz w:val="24"/>
          <w:szCs w:val="24"/>
          <w:lang w:eastAsia="en-GB"/>
        </w:rPr>
        <w:t>, 121-122. </w:t>
      </w:r>
      <w:hyperlink r:id="rId6" w:history="1">
        <w:r w:rsidRPr="0028152F">
          <w:rPr>
            <w:rFonts w:ascii="Times New Roman" w:eastAsia="Times New Roman" w:hAnsi="Times New Roman" w:cs="Times New Roman"/>
            <w:color w:val="000000"/>
            <w:sz w:val="24"/>
            <w:szCs w:val="24"/>
            <w:lang w:eastAsia="en-GB"/>
          </w:rPr>
          <w:t>https://doi.org/10.4324/9780203081679-7</w:t>
        </w:r>
      </w:hyperlink>
    </w:p>
    <w:p w:rsidR="0028152F" w:rsidRPr="000C2A6A" w:rsidRDefault="0028152F" w:rsidP="0028152F">
      <w:pPr>
        <w:spacing w:after="0" w:line="550" w:lineRule="atLeast"/>
        <w:ind w:left="720" w:right="375" w:hanging="720"/>
        <w:rPr>
          <w:rFonts w:ascii="Times New Roman" w:eastAsia="Times New Roman" w:hAnsi="Times New Roman" w:cs="Times New Roman"/>
          <w:sz w:val="24"/>
          <w:szCs w:val="24"/>
          <w:lang w:eastAsia="en-GB"/>
        </w:rPr>
      </w:pPr>
    </w:p>
    <w:p w:rsidR="0028152F" w:rsidRPr="00E26B70" w:rsidRDefault="0028152F" w:rsidP="00E26B70">
      <w:pPr>
        <w:spacing w:line="480" w:lineRule="auto"/>
        <w:ind w:firstLine="720"/>
        <w:jc w:val="both"/>
      </w:pPr>
    </w:p>
    <w:sectPr w:rsidR="0028152F" w:rsidRPr="00E26B70" w:rsidSect="001A590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539" w:rsidRDefault="003C4539" w:rsidP="001A590A">
      <w:pPr>
        <w:spacing w:after="0" w:line="240" w:lineRule="auto"/>
      </w:pPr>
      <w:r>
        <w:separator/>
      </w:r>
    </w:p>
  </w:endnote>
  <w:endnote w:type="continuationSeparator" w:id="0">
    <w:p w:rsidR="003C4539" w:rsidRDefault="003C4539" w:rsidP="001A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539" w:rsidRDefault="003C4539" w:rsidP="001A590A">
      <w:pPr>
        <w:spacing w:after="0" w:line="240" w:lineRule="auto"/>
      </w:pPr>
      <w:r>
        <w:separator/>
      </w:r>
    </w:p>
  </w:footnote>
  <w:footnote w:type="continuationSeparator" w:id="0">
    <w:p w:rsidR="003C4539" w:rsidRDefault="003C4539" w:rsidP="001A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0A" w:rsidRDefault="001A590A">
    <w:pPr>
      <w:pStyle w:val="Header"/>
      <w:jc w:val="right"/>
    </w:pPr>
    <w:r w:rsidRPr="001A590A">
      <w:rPr>
        <w:rFonts w:ascii="Times New Roman" w:hAnsi="Times New Roman" w:cs="Times New Roman"/>
        <w:sz w:val="24"/>
        <w:szCs w:val="24"/>
      </w:rPr>
      <w:t xml:space="preserve">Voice Of Change Speech: </w:t>
    </w:r>
    <w:sdt>
      <w:sdtPr>
        <w:rPr>
          <w:rFonts w:ascii="Times New Roman" w:hAnsi="Times New Roman" w:cs="Times New Roman"/>
          <w:sz w:val="24"/>
          <w:szCs w:val="24"/>
        </w:rPr>
        <w:id w:val="177002473"/>
        <w:docPartObj>
          <w:docPartGallery w:val="Page Numbers (Top of Page)"/>
          <w:docPartUnique/>
        </w:docPartObj>
      </w:sdtPr>
      <w:sdtEndPr>
        <w:rPr>
          <w:rFonts w:asciiTheme="minorHAnsi" w:hAnsiTheme="minorHAnsi" w:cstheme="minorBidi"/>
          <w:noProof/>
          <w:sz w:val="22"/>
          <w:szCs w:val="22"/>
        </w:rPr>
      </w:sdtEndPr>
      <w:sdtContent>
        <w:r w:rsidRPr="001A590A">
          <w:rPr>
            <w:rFonts w:ascii="Times New Roman" w:hAnsi="Times New Roman" w:cs="Times New Roman"/>
            <w:sz w:val="24"/>
            <w:szCs w:val="24"/>
          </w:rPr>
          <w:t>“Ain't I A Woman?”</w:t>
        </w:r>
        <w:r>
          <w:rPr>
            <w:rFonts w:ascii="Times New Roman" w:hAnsi="Times New Roman" w:cs="Times New Roman"/>
            <w:sz w:val="24"/>
            <w:szCs w:val="24"/>
          </w:rPr>
          <w:t xml:space="preserve">                                       </w:t>
        </w:r>
        <w:r w:rsidRPr="001A590A">
          <w:t xml:space="preserve"> </w:t>
        </w:r>
        <w:r>
          <w:fldChar w:fldCharType="begin"/>
        </w:r>
        <w:r>
          <w:instrText xml:space="preserve"> PAGE   \* MERGEFORMAT </w:instrText>
        </w:r>
        <w:r>
          <w:fldChar w:fldCharType="separate"/>
        </w:r>
        <w:r w:rsidR="002A2CEA">
          <w:rPr>
            <w:noProof/>
          </w:rPr>
          <w:t>6</w:t>
        </w:r>
        <w:r>
          <w:rPr>
            <w:noProof/>
          </w:rPr>
          <w:fldChar w:fldCharType="end"/>
        </w:r>
      </w:sdtContent>
    </w:sdt>
  </w:p>
  <w:p w:rsidR="001A590A" w:rsidRDefault="001A59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0A" w:rsidRDefault="001A590A">
    <w:pPr>
      <w:pStyle w:val="Header"/>
      <w:jc w:val="right"/>
    </w:pPr>
    <w:r w:rsidRPr="001A590A">
      <w:rPr>
        <w:rFonts w:ascii="Times New Roman" w:hAnsi="Times New Roman" w:cs="Times New Roman"/>
        <w:sz w:val="24"/>
        <w:szCs w:val="24"/>
      </w:rPr>
      <w:t>Running Head: Voice Of Change Speech: “Ain't I A Woman?”</w:t>
    </w:r>
    <w:r>
      <w:rPr>
        <w:rFonts w:ascii="Times New Roman" w:hAnsi="Times New Roman" w:cs="Times New Roman"/>
        <w:sz w:val="24"/>
        <w:szCs w:val="24"/>
      </w:rPr>
      <w:t xml:space="preserve">                              </w:t>
    </w:r>
    <w:r>
      <w:t xml:space="preserve"> </w:t>
    </w:r>
    <w:sdt>
      <w:sdtPr>
        <w:id w:val="1722214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A2CEA">
          <w:rPr>
            <w:noProof/>
          </w:rPr>
          <w:t>1</w:t>
        </w:r>
        <w:r>
          <w:rPr>
            <w:noProof/>
          </w:rPr>
          <w:fldChar w:fldCharType="end"/>
        </w:r>
      </w:sdtContent>
    </w:sdt>
  </w:p>
  <w:p w:rsidR="001A590A" w:rsidRDefault="001A5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yNTOxMDY1NzUwMjJT0lEKTi0uzszPAykwqgUAlDBIySwAAAA="/>
  </w:docVars>
  <w:rsids>
    <w:rsidRoot w:val="00371D3F"/>
    <w:rsid w:val="000151EF"/>
    <w:rsid w:val="00161D1A"/>
    <w:rsid w:val="001A590A"/>
    <w:rsid w:val="001B5336"/>
    <w:rsid w:val="0028152F"/>
    <w:rsid w:val="002A2CEA"/>
    <w:rsid w:val="00335A87"/>
    <w:rsid w:val="00367CD0"/>
    <w:rsid w:val="00371D3F"/>
    <w:rsid w:val="003C4539"/>
    <w:rsid w:val="003E4B2A"/>
    <w:rsid w:val="003F0148"/>
    <w:rsid w:val="00471937"/>
    <w:rsid w:val="00481772"/>
    <w:rsid w:val="00535B5D"/>
    <w:rsid w:val="0059513D"/>
    <w:rsid w:val="006220D2"/>
    <w:rsid w:val="00630EFF"/>
    <w:rsid w:val="00695B91"/>
    <w:rsid w:val="007B0E76"/>
    <w:rsid w:val="00814F26"/>
    <w:rsid w:val="008C1634"/>
    <w:rsid w:val="008D099D"/>
    <w:rsid w:val="00910EE4"/>
    <w:rsid w:val="00932C5D"/>
    <w:rsid w:val="00B52B10"/>
    <w:rsid w:val="00B7428B"/>
    <w:rsid w:val="00B74686"/>
    <w:rsid w:val="00E26B70"/>
    <w:rsid w:val="00ED204E"/>
    <w:rsid w:val="00EF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10AEE-677A-433B-8AFD-EE84DFB1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90A"/>
  </w:style>
  <w:style w:type="paragraph" w:styleId="Footer">
    <w:name w:val="footer"/>
    <w:basedOn w:val="Normal"/>
    <w:link w:val="FooterChar"/>
    <w:uiPriority w:val="99"/>
    <w:unhideWhenUsed/>
    <w:rsid w:val="001A5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324/978020308167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2021-05-23T17:05:00Z</dcterms:created>
  <dcterms:modified xsi:type="dcterms:W3CDTF">2021-05-23T17:05:00Z</dcterms:modified>
</cp:coreProperties>
</file>